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F189A" w14:textId="77777777" w:rsidR="00F8317C" w:rsidRPr="00F8317C" w:rsidRDefault="00F8317C" w:rsidP="00F8317C">
      <w:pPr>
        <w:shd w:val="clear" w:color="auto" w:fill="FFFFFF"/>
        <w:spacing w:after="0" w:line="240" w:lineRule="auto"/>
        <w:jc w:val="center"/>
        <w:textAlignment w:val="top"/>
        <w:rPr>
          <w:rFonts w:ascii="hurme_no2-webfont" w:eastAsia="Times New Roman" w:hAnsi="hurme_no2-webfont" w:cs="Times New Roman"/>
          <w:b/>
          <w:color w:val="455358"/>
          <w:sz w:val="44"/>
          <w:szCs w:val="4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44"/>
          <w:szCs w:val="44"/>
        </w:rPr>
        <w:t>PUBLIC SPEAKING SKILLS</w:t>
      </w:r>
    </w:p>
    <w:p w14:paraId="0A2F8A97" w14:textId="77777777" w:rsidR="00F8317C" w:rsidRPr="00F8317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Fluency: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m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oving with ease; polished. Fluency comes from practice and preparation.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(Rarely s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tumbles when presenting)</w:t>
      </w:r>
    </w:p>
    <w:p w14:paraId="5CE470A3" w14:textId="77777777" w:rsidR="00F8317C" w:rsidRPr="00F8317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Volume: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degree of loudness of sound. Adjusting your volume in speaking helps emphasize important points.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(Everyone can hear you speak)</w:t>
      </w:r>
    </w:p>
    <w:p w14:paraId="42C1F661" w14:textId="77777777" w:rsidR="00F8317C" w:rsidRPr="00F8317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Eye Contact: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making visual contact with the audience makes what you are saying personal to the audience.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(Only glances briefly at screen or paper)</w:t>
      </w:r>
    </w:p>
    <w:p w14:paraId="2615C6EC" w14:textId="77777777" w:rsidR="00F8317C" w:rsidRPr="009D1E8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Pacing: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how fast you speak; let your audience think about what you say by slowing down sometimes.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(Enhance speaking with appropriate speed)</w:t>
      </w:r>
    </w:p>
    <w:p w14:paraId="2C7D23DA" w14:textId="77777777" w:rsidR="00F8317C" w:rsidRPr="009D1E8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Movement: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changing your physical position, but be careful because too much movement is distracting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(Use movement for effect)</w:t>
      </w:r>
    </w:p>
    <w:p w14:paraId="57D52D0C" w14:textId="77777777" w:rsidR="00F8317C" w:rsidRPr="009D1E8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Gesticulation: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act of using your body to make gestures; especially hands, arms, and legs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(Gestures should be practiced and planned)</w:t>
      </w:r>
    </w:p>
    <w:p w14:paraId="282E10CF" w14:textId="77777777" w:rsidR="00F8317C" w:rsidRPr="00F8317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Facial Expression:</w:t>
      </w:r>
      <w:r w:rsidRPr="006F722E">
        <w:rPr>
          <w:rFonts w:ascii="hurme_no2-webfont" w:eastAsia="Times New Roman" w:hAnsi="hurme_no2-webfont" w:cs="Times New Roman"/>
          <w:color w:val="455358"/>
          <w:sz w:val="24"/>
          <w:szCs w:val="24"/>
          <w:u w:val="single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communicating ideas and emotions non-verbally with your facial expressions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(Use expressions for dramatic effect)</w:t>
      </w:r>
    </w:p>
    <w:p w14:paraId="0A479AD0" w14:textId="77777777" w:rsidR="00F8317C" w:rsidRPr="009D1E8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Enunciation: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clearly saying the sounds and syllables in each word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(Do not mumble or slur words)</w:t>
      </w:r>
    </w:p>
    <w:p w14:paraId="780AC738" w14:textId="77777777" w:rsidR="00F8317C" w:rsidRPr="009D1E8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Pronunciation: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speaking words the way that they are supposed to be spoken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(This makes the speaker appear professional)</w:t>
      </w:r>
    </w:p>
    <w:p w14:paraId="5089AF3F" w14:textId="77777777" w:rsidR="00F8317C" w:rsidRDefault="00F8317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6F722E">
        <w:rPr>
          <w:rFonts w:ascii="hurme_no2-webfont" w:eastAsia="Times New Roman" w:hAnsi="hurme_no2-webfont" w:cs="Times New Roman"/>
          <w:b/>
          <w:color w:val="455358"/>
          <w:sz w:val="24"/>
          <w:szCs w:val="24"/>
          <w:u w:val="single"/>
        </w:rPr>
        <w:t>Tone: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expression in your voice; angry, happy, sad</w:t>
      </w:r>
      <w:r w:rsidR="009D1E8C"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="009D1E8C"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(This helps the listeners understand the message more clearly)</w:t>
      </w:r>
    </w:p>
    <w:p w14:paraId="4D14E01F" w14:textId="77777777" w:rsidR="009D1E8C" w:rsidRPr="006F722E" w:rsidRDefault="009D1E8C" w:rsidP="00F8317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4"/>
          <w:szCs w:val="4"/>
        </w:rPr>
      </w:pPr>
    </w:p>
    <w:p w14:paraId="34E6F61B" w14:textId="77777777" w:rsidR="009D1E8C" w:rsidRPr="006F722E" w:rsidRDefault="006F722E" w:rsidP="006F722E">
      <w:pPr>
        <w:shd w:val="clear" w:color="auto" w:fill="FFFFFF"/>
        <w:spacing w:after="0" w:line="240" w:lineRule="auto"/>
        <w:jc w:val="center"/>
        <w:textAlignment w:val="top"/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  <w:t>~C</w:t>
      </w:r>
      <w:r w:rsidRPr="006F722E"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  <w:t>hoose 1 public speaking skill to practice. Our class gives us a feedback score to help us improve.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F722E" w14:paraId="733DD459" w14:textId="77777777" w:rsidTr="006F722E">
        <w:tc>
          <w:tcPr>
            <w:tcW w:w="3597" w:type="dxa"/>
          </w:tcPr>
          <w:p w14:paraId="1B7C326B" w14:textId="77777777" w:rsidR="006F722E" w:rsidRP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7" w:type="dxa"/>
          </w:tcPr>
          <w:p w14:paraId="06A6E6BA" w14:textId="77777777" w:rsidR="006F722E" w:rsidRP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8" w:type="dxa"/>
          </w:tcPr>
          <w:p w14:paraId="4BEE155B" w14:textId="77777777" w:rsidR="006F722E" w:rsidRP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8" w:type="dxa"/>
          </w:tcPr>
          <w:p w14:paraId="07B62F36" w14:textId="77777777" w:rsidR="006F722E" w:rsidRP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</w:tr>
      <w:tr w:rsidR="006F722E" w14:paraId="451E3776" w14:textId="77777777" w:rsidTr="006F722E">
        <w:tc>
          <w:tcPr>
            <w:tcW w:w="3597" w:type="dxa"/>
          </w:tcPr>
          <w:p w14:paraId="26086134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2A85DFEF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6CEC97B5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4B84EA52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  <w:tr w:rsidR="006F722E" w14:paraId="41673ACA" w14:textId="77777777" w:rsidTr="006F722E">
        <w:tc>
          <w:tcPr>
            <w:tcW w:w="3597" w:type="dxa"/>
          </w:tcPr>
          <w:p w14:paraId="33428462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19DD6744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5DCF5000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753D07F5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  <w:tr w:rsidR="006F722E" w14:paraId="340D4C56" w14:textId="77777777" w:rsidTr="006F722E">
        <w:tc>
          <w:tcPr>
            <w:tcW w:w="3597" w:type="dxa"/>
          </w:tcPr>
          <w:p w14:paraId="304729BB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3518B650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1016EA91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5A31656F" w14:textId="77777777" w:rsidR="006F722E" w:rsidRDefault="006F722E" w:rsidP="006F722E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</w:tbl>
    <w:p w14:paraId="7D364020" w14:textId="77777777" w:rsidR="00B17F90" w:rsidRDefault="00B17F90"/>
    <w:p w14:paraId="2547175E" w14:textId="77777777" w:rsidR="00F8317C" w:rsidRPr="00F8317C" w:rsidRDefault="00F8317C" w:rsidP="00F8317C">
      <w:pPr>
        <w:shd w:val="clear" w:color="auto" w:fill="FFFFFF"/>
        <w:spacing w:after="0" w:line="240" w:lineRule="auto"/>
        <w:jc w:val="center"/>
        <w:textAlignment w:val="top"/>
        <w:rPr>
          <w:rFonts w:ascii="hurme_no2-webfont" w:eastAsia="Times New Roman" w:hAnsi="hurme_no2-webfont" w:cs="Times New Roman"/>
          <w:b/>
          <w:color w:val="455358"/>
          <w:sz w:val="44"/>
          <w:szCs w:val="4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44"/>
          <w:szCs w:val="44"/>
        </w:rPr>
        <w:t>PUBLIC SPEAKING SKILLS</w:t>
      </w:r>
    </w:p>
    <w:p w14:paraId="335841D9" w14:textId="77777777" w:rsidR="009D1E8C" w:rsidRPr="00F8317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Fluency</w:t>
      </w: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m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oving with ease; polished. Fluency comes from practice and preparation.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(Rarely s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tumbles when presenting)</w:t>
      </w:r>
    </w:p>
    <w:p w14:paraId="5BE2ED5C" w14:textId="77777777" w:rsidR="009D1E8C" w:rsidRPr="00F8317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Volume: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degree of loudness of sound. Adjusting your volume in speaking helps emphasize important points.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(Everyone can hear you speak)</w:t>
      </w:r>
    </w:p>
    <w:p w14:paraId="2BB8BFDC" w14:textId="77777777" w:rsidR="009D1E8C" w:rsidRPr="00F8317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Eye Contact: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making visual contact with the audience makes what you are saying personal to the audience.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(Only glances briefly at screen or paper)</w:t>
      </w:r>
    </w:p>
    <w:p w14:paraId="69A521CD" w14:textId="77777777" w:rsidR="009D1E8C" w:rsidRP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Pacing: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how fast you speak; let your audience think about what you say by slowing down sometimes.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(Enhance speaking with appropriate speed)</w:t>
      </w:r>
    </w:p>
    <w:p w14:paraId="7F0EAF3A" w14:textId="77777777" w:rsidR="009D1E8C" w:rsidRP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Movement: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changing your physical position, but be careful because too much movement is distracting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(Use movement for effect)</w:t>
      </w:r>
    </w:p>
    <w:p w14:paraId="71654AA4" w14:textId="77777777" w:rsidR="009D1E8C" w:rsidRP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Gesticulation: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act of using your body to make gestures; especially hands, arms, and legs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(Gestures should be practiced and planned)</w:t>
      </w:r>
    </w:p>
    <w:p w14:paraId="55ED581C" w14:textId="77777777" w:rsidR="009D1E8C" w:rsidRPr="00F8317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Facial Expression: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communicating ideas and emotions non-verbally with your facial expressions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(Use expressions for dramatic effect)</w:t>
      </w:r>
    </w:p>
    <w:p w14:paraId="0D59FE9F" w14:textId="77777777" w:rsidR="009D1E8C" w:rsidRP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Enunciation: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clearly saying the sounds and syllables in each word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(Do not mumble or slur words)</w:t>
      </w:r>
    </w:p>
    <w:p w14:paraId="5089C213" w14:textId="77777777" w:rsidR="009D1E8C" w:rsidRP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Pronunciation: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speaking words the way that they are supposed to be spoken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(This makes the speaker appear professional)</w:t>
      </w:r>
    </w:p>
    <w:p w14:paraId="4FE7221A" w14:textId="77777777" w:rsidR="009D1E8C" w:rsidRDefault="009D1E8C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</w:pPr>
      <w:r w:rsidRPr="00F8317C">
        <w:rPr>
          <w:rFonts w:ascii="hurme_no2-webfont" w:eastAsia="Times New Roman" w:hAnsi="hurme_no2-webfont" w:cs="Times New Roman"/>
          <w:b/>
          <w:color w:val="455358"/>
          <w:sz w:val="24"/>
          <w:szCs w:val="24"/>
        </w:rPr>
        <w:t>Tone: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F8317C">
        <w:rPr>
          <w:rFonts w:ascii="hurme_no2-webfont" w:eastAsia="Times New Roman" w:hAnsi="hurme_no2-webfont" w:cs="Times New Roman"/>
          <w:color w:val="455358"/>
          <w:sz w:val="24"/>
          <w:szCs w:val="24"/>
        </w:rPr>
        <w:t>the expression in your voice; angry, happy, sad</w:t>
      </w:r>
      <w:r>
        <w:rPr>
          <w:rFonts w:ascii="hurme_no2-webfont" w:eastAsia="Times New Roman" w:hAnsi="hurme_no2-webfont" w:cs="Times New Roman"/>
          <w:color w:val="455358"/>
          <w:sz w:val="24"/>
          <w:szCs w:val="24"/>
        </w:rPr>
        <w:t xml:space="preserve"> </w:t>
      </w:r>
      <w:r w:rsidRPr="009D1E8C">
        <w:rPr>
          <w:rFonts w:ascii="hurme_no2-webfont" w:eastAsia="Times New Roman" w:hAnsi="hurme_no2-webfont" w:cs="Times New Roman"/>
          <w:i/>
          <w:color w:val="455358"/>
          <w:sz w:val="24"/>
          <w:szCs w:val="24"/>
        </w:rPr>
        <w:t>(This helps the listeners understand the message more clearly)</w:t>
      </w:r>
    </w:p>
    <w:p w14:paraId="7114190F" w14:textId="77777777" w:rsidR="006F722E" w:rsidRPr="006F722E" w:rsidRDefault="006F722E" w:rsidP="009D1E8C">
      <w:pPr>
        <w:shd w:val="clear" w:color="auto" w:fill="FFFFFF"/>
        <w:spacing w:after="0" w:line="240" w:lineRule="auto"/>
        <w:textAlignment w:val="top"/>
        <w:rPr>
          <w:rFonts w:ascii="hurme_no2-webfont" w:eastAsia="Times New Roman" w:hAnsi="hurme_no2-webfont" w:cs="Times New Roman"/>
          <w:color w:val="455358"/>
          <w:sz w:val="4"/>
          <w:szCs w:val="4"/>
        </w:rPr>
      </w:pPr>
      <w:bookmarkStart w:id="0" w:name="_GoBack"/>
      <w:bookmarkEnd w:id="0"/>
    </w:p>
    <w:p w14:paraId="2B123795" w14:textId="77777777" w:rsidR="006F722E" w:rsidRPr="006F722E" w:rsidRDefault="006F722E" w:rsidP="006F722E">
      <w:pPr>
        <w:shd w:val="clear" w:color="auto" w:fill="FFFFFF"/>
        <w:spacing w:after="0" w:line="240" w:lineRule="auto"/>
        <w:jc w:val="center"/>
        <w:textAlignment w:val="top"/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</w:pPr>
      <w:r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  <w:t>~C</w:t>
      </w:r>
      <w:r w:rsidRPr="006F722E">
        <w:rPr>
          <w:rFonts w:ascii="Arial Rounded MT Bold" w:eastAsia="Times New Roman" w:hAnsi="Arial Rounded MT Bold" w:cs="Times New Roman"/>
          <w:b/>
          <w:i/>
          <w:color w:val="455358"/>
          <w:sz w:val="24"/>
          <w:szCs w:val="24"/>
        </w:rPr>
        <w:t>hoose 1 public speaking skill to practice. Our class gives us a feedback score to help us improve.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F722E" w14:paraId="4C341AEF" w14:textId="77777777" w:rsidTr="00F77247">
        <w:tc>
          <w:tcPr>
            <w:tcW w:w="3597" w:type="dxa"/>
          </w:tcPr>
          <w:p w14:paraId="74EB0E97" w14:textId="77777777" w:rsidR="006F722E" w:rsidRP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7" w:type="dxa"/>
          </w:tcPr>
          <w:p w14:paraId="789BB149" w14:textId="77777777" w:rsidR="006F722E" w:rsidRP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8" w:type="dxa"/>
          </w:tcPr>
          <w:p w14:paraId="07ED363C" w14:textId="77777777" w:rsidR="006F722E" w:rsidRP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  <w:tc>
          <w:tcPr>
            <w:tcW w:w="3598" w:type="dxa"/>
          </w:tcPr>
          <w:p w14:paraId="324640E3" w14:textId="77777777" w:rsidR="006F722E" w:rsidRP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</w:pPr>
            <w:r w:rsidRPr="006F722E">
              <w:rPr>
                <w:rFonts w:ascii="hurme_no2-webfont" w:eastAsia="Times New Roman" w:hAnsi="hurme_no2-webfont" w:cs="Times New Roman"/>
                <w:b/>
                <w:i/>
                <w:color w:val="455358"/>
              </w:rPr>
              <w:t>Goal/ score</w:t>
            </w:r>
          </w:p>
        </w:tc>
      </w:tr>
      <w:tr w:rsidR="006F722E" w14:paraId="5CE7886D" w14:textId="77777777" w:rsidTr="00F77247">
        <w:tc>
          <w:tcPr>
            <w:tcW w:w="3597" w:type="dxa"/>
          </w:tcPr>
          <w:p w14:paraId="05FA0DD5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64F15109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18BEAA00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658C92C5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  <w:tr w:rsidR="006F722E" w14:paraId="73111D8D" w14:textId="77777777" w:rsidTr="00F77247">
        <w:tc>
          <w:tcPr>
            <w:tcW w:w="3597" w:type="dxa"/>
          </w:tcPr>
          <w:p w14:paraId="396996EA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22CF5644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072D3E95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6DC67F5E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  <w:tr w:rsidR="006F722E" w14:paraId="64F7E920" w14:textId="77777777" w:rsidTr="00F77247">
        <w:tc>
          <w:tcPr>
            <w:tcW w:w="3597" w:type="dxa"/>
          </w:tcPr>
          <w:p w14:paraId="72A79358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7" w:type="dxa"/>
          </w:tcPr>
          <w:p w14:paraId="21CC912E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3FEA4F14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  <w:tc>
          <w:tcPr>
            <w:tcW w:w="3598" w:type="dxa"/>
          </w:tcPr>
          <w:p w14:paraId="1AE8830A" w14:textId="77777777" w:rsidR="006F722E" w:rsidRDefault="006F722E" w:rsidP="00F77247">
            <w:pPr>
              <w:textAlignment w:val="top"/>
              <w:rPr>
                <w:rFonts w:ascii="hurme_no2-webfont" w:eastAsia="Times New Roman" w:hAnsi="hurme_no2-webfont" w:cs="Times New Roman"/>
                <w:i/>
                <w:color w:val="455358"/>
              </w:rPr>
            </w:pPr>
          </w:p>
        </w:tc>
      </w:tr>
    </w:tbl>
    <w:p w14:paraId="15B7704E" w14:textId="77777777" w:rsidR="00F8317C" w:rsidRDefault="00F8317C"/>
    <w:sectPr w:rsidR="00F8317C" w:rsidSect="00F831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rme_no2-webfont">
    <w:altName w:val="Calibri"/>
    <w:charset w:val="00"/>
    <w:family w:val="auto"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7C"/>
    <w:rsid w:val="006F722E"/>
    <w:rsid w:val="009D1E8C"/>
    <w:rsid w:val="00B17F90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C0791"/>
  <w15:chartTrackingRefBased/>
  <w15:docId w15:val="{40821D9C-5577-47B0-9139-B071805F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8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87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5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2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15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70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465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64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6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7561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976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180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9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6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14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07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574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535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36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872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91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61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6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81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252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85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980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965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7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55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291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07697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7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1974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67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62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459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340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5602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86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840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63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04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582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6541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573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1776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97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668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27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6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763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23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244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98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78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77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89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09779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440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411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019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7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1848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64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813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1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723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486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665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210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063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82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82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84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2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579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7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02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8006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6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3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88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8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8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787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33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272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189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7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36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61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93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2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073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508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483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61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44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27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5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03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0246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69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99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6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5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21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23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Jephson-Hernandez, Shannon</dc:creator>
  <cp:keywords/>
  <dc:description/>
  <cp:lastModifiedBy>Jephson-Hernandez, Shannon</cp:lastModifiedBy>
  <cp:revision>1</cp:revision>
  <dcterms:created xsi:type="dcterms:W3CDTF">2017-09-26T23:05:00Z</dcterms:created>
  <dcterms:modified xsi:type="dcterms:W3CDTF">2017-09-27T04:35:00Z</dcterms:modified>
</cp:coreProperties>
</file>